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FFF" w:rsidRPr="00EA6FFF" w:rsidRDefault="00EA6FFF" w:rsidP="00EA6FFF">
      <w:pPr>
        <w:widowControl w:val="0"/>
        <w:autoSpaceDE w:val="0"/>
        <w:autoSpaceDN w:val="0"/>
        <w:adjustRightInd w:val="0"/>
        <w:ind w:firstLine="11340"/>
        <w:jc w:val="both"/>
        <w:rPr>
          <w:rFonts w:eastAsiaTheme="minorEastAsia"/>
          <w:bCs/>
          <w:color w:val="000000" w:themeColor="text1"/>
          <w:szCs w:val="28"/>
          <w:lang w:eastAsia="ru-RU"/>
        </w:rPr>
      </w:pPr>
      <w:bookmarkStart w:id="0" w:name="sub_1100"/>
      <w:bookmarkStart w:id="1" w:name="_GoBack"/>
      <w:bookmarkEnd w:id="1"/>
      <w:r w:rsidRPr="00EA6FFF">
        <w:rPr>
          <w:rFonts w:eastAsiaTheme="minorEastAsia"/>
          <w:bCs/>
          <w:color w:val="000000" w:themeColor="text1"/>
          <w:szCs w:val="28"/>
          <w:lang w:eastAsia="ru-RU"/>
        </w:rPr>
        <w:t>Приложение 1</w:t>
      </w:r>
    </w:p>
    <w:p w:rsidR="00EA6FFF" w:rsidRPr="00EA6FFF" w:rsidRDefault="00EA6FFF" w:rsidP="00EA6FFF">
      <w:pPr>
        <w:widowControl w:val="0"/>
        <w:autoSpaceDE w:val="0"/>
        <w:autoSpaceDN w:val="0"/>
        <w:adjustRightInd w:val="0"/>
        <w:ind w:firstLine="11340"/>
        <w:jc w:val="both"/>
        <w:rPr>
          <w:rFonts w:eastAsiaTheme="minorEastAsia"/>
          <w:bCs/>
          <w:color w:val="000000" w:themeColor="text1"/>
          <w:szCs w:val="28"/>
          <w:lang w:eastAsia="ru-RU"/>
        </w:rPr>
      </w:pPr>
      <w:r w:rsidRPr="00EA6FFF">
        <w:rPr>
          <w:rFonts w:eastAsiaTheme="minorEastAsia"/>
          <w:bCs/>
          <w:color w:val="000000" w:themeColor="text1"/>
          <w:szCs w:val="28"/>
          <w:lang w:eastAsia="ru-RU"/>
        </w:rPr>
        <w:t xml:space="preserve">к </w:t>
      </w:r>
      <w:hyperlink w:anchor="sub_1000" w:history="1">
        <w:r w:rsidRPr="00EA6FFF">
          <w:rPr>
            <w:rFonts w:eastAsiaTheme="minorEastAsia"/>
            <w:color w:val="000000" w:themeColor="text1"/>
            <w:szCs w:val="28"/>
            <w:lang w:eastAsia="ru-RU"/>
          </w:rPr>
          <w:t>порядку</w:t>
        </w:r>
      </w:hyperlink>
      <w:r w:rsidRPr="00EA6FFF">
        <w:rPr>
          <w:rFonts w:eastAsiaTheme="minorEastAsia"/>
          <w:bCs/>
          <w:color w:val="000000" w:themeColor="text1"/>
          <w:szCs w:val="28"/>
          <w:lang w:eastAsia="ru-RU"/>
        </w:rPr>
        <w:t xml:space="preserve"> формирования перечня </w:t>
      </w:r>
    </w:p>
    <w:p w:rsidR="00EA6FFF" w:rsidRPr="00EA6FFF" w:rsidRDefault="00EA6FFF" w:rsidP="00EA6FFF">
      <w:pPr>
        <w:widowControl w:val="0"/>
        <w:autoSpaceDE w:val="0"/>
        <w:autoSpaceDN w:val="0"/>
        <w:adjustRightInd w:val="0"/>
        <w:ind w:firstLine="11340"/>
        <w:jc w:val="both"/>
        <w:rPr>
          <w:rFonts w:eastAsiaTheme="minorEastAsia"/>
          <w:bCs/>
          <w:color w:val="000000" w:themeColor="text1"/>
          <w:szCs w:val="28"/>
          <w:lang w:eastAsia="ru-RU"/>
        </w:rPr>
      </w:pPr>
      <w:r w:rsidRPr="00EA6FFF">
        <w:rPr>
          <w:rFonts w:eastAsiaTheme="minorEastAsia"/>
          <w:bCs/>
          <w:color w:val="000000" w:themeColor="text1"/>
          <w:szCs w:val="28"/>
          <w:lang w:eastAsia="ru-RU"/>
        </w:rPr>
        <w:t xml:space="preserve">налоговых расходов и оценки </w:t>
      </w:r>
    </w:p>
    <w:p w:rsidR="00EA6FFF" w:rsidRDefault="00EA6FFF" w:rsidP="00EA6FFF">
      <w:pPr>
        <w:widowControl w:val="0"/>
        <w:autoSpaceDE w:val="0"/>
        <w:autoSpaceDN w:val="0"/>
        <w:adjustRightInd w:val="0"/>
        <w:ind w:firstLine="11340"/>
        <w:jc w:val="both"/>
        <w:rPr>
          <w:rFonts w:eastAsiaTheme="minorEastAsia"/>
          <w:bCs/>
          <w:color w:val="000000" w:themeColor="text1"/>
          <w:szCs w:val="28"/>
          <w:lang w:eastAsia="ru-RU"/>
        </w:rPr>
      </w:pPr>
      <w:r w:rsidRPr="00EA6FFF">
        <w:rPr>
          <w:rFonts w:eastAsiaTheme="minorEastAsia"/>
          <w:bCs/>
          <w:color w:val="000000" w:themeColor="text1"/>
          <w:szCs w:val="28"/>
          <w:lang w:eastAsia="ru-RU"/>
        </w:rPr>
        <w:t>налоговых расходов города Сургута</w:t>
      </w:r>
    </w:p>
    <w:p w:rsidR="00EA6FFF" w:rsidRDefault="00EA6FFF" w:rsidP="00EA6FFF">
      <w:pPr>
        <w:widowControl w:val="0"/>
        <w:autoSpaceDE w:val="0"/>
        <w:autoSpaceDN w:val="0"/>
        <w:adjustRightInd w:val="0"/>
        <w:ind w:firstLine="11340"/>
        <w:jc w:val="both"/>
        <w:rPr>
          <w:rFonts w:eastAsiaTheme="minorEastAsia"/>
          <w:bCs/>
          <w:color w:val="000000" w:themeColor="text1"/>
          <w:szCs w:val="28"/>
          <w:lang w:eastAsia="ru-RU"/>
        </w:rPr>
      </w:pPr>
    </w:p>
    <w:bookmarkEnd w:id="0"/>
    <w:p w:rsidR="00EA6FFF" w:rsidRPr="00EA6FFF" w:rsidRDefault="00EA6FFF" w:rsidP="00EA6FFF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  <w:lang w:eastAsia="ru-RU"/>
        </w:rPr>
      </w:pPr>
    </w:p>
    <w:p w:rsidR="00EA6FFF" w:rsidRPr="00EA6FFF" w:rsidRDefault="00EA6FFF" w:rsidP="00EA6FFF">
      <w:pPr>
        <w:widowControl w:val="0"/>
        <w:autoSpaceDE w:val="0"/>
        <w:autoSpaceDN w:val="0"/>
        <w:adjustRightInd w:val="0"/>
        <w:jc w:val="center"/>
        <w:rPr>
          <w:rFonts w:ascii="Times New Roman CYR" w:eastAsiaTheme="minorEastAsia" w:hAnsi="Times New Roman CYR" w:cs="Times New Roman CYR"/>
          <w:lang w:eastAsia="ru-RU"/>
        </w:rPr>
      </w:pPr>
      <w:r w:rsidRPr="00EA6FFF">
        <w:rPr>
          <w:rFonts w:ascii="Times New Roman CYR" w:eastAsiaTheme="minorEastAsia" w:hAnsi="Times New Roman CYR" w:cs="Times New Roman CYR"/>
          <w:lang w:eastAsia="ru-RU"/>
        </w:rPr>
        <w:t xml:space="preserve">Перечень </w:t>
      </w:r>
      <w:r w:rsidRPr="00EA6FFF">
        <w:rPr>
          <w:rFonts w:ascii="Times New Roman CYR" w:eastAsiaTheme="minorEastAsia" w:hAnsi="Times New Roman CYR" w:cs="Times New Roman CYR"/>
          <w:lang w:eastAsia="ru-RU"/>
        </w:rPr>
        <w:br/>
        <w:t>налоговых расходов города Сургута</w:t>
      </w:r>
      <w:r w:rsidRPr="00EA6FFF">
        <w:rPr>
          <w:rFonts w:ascii="Times New Roman CYR" w:eastAsiaTheme="minorEastAsia" w:hAnsi="Times New Roman CYR" w:cs="Times New Roman CYR"/>
          <w:lang w:eastAsia="ru-RU"/>
        </w:rPr>
        <w:br/>
        <w:t>на _______________ год</w:t>
      </w:r>
      <w:r w:rsidR="00A87101">
        <w:rPr>
          <w:rFonts w:ascii="Times New Roman CYR" w:eastAsiaTheme="minorEastAsia" w:hAnsi="Times New Roman CYR" w:cs="Times New Roman CYR"/>
          <w:lang w:eastAsia="ru-RU"/>
        </w:rPr>
        <w:t xml:space="preserve"> </w:t>
      </w:r>
    </w:p>
    <w:p w:rsidR="00EA6FFF" w:rsidRPr="00EA6FFF" w:rsidRDefault="00EA6FFF" w:rsidP="00EA6FFF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 w:themeColor="text1"/>
          <w:szCs w:val="28"/>
          <w:lang w:eastAsia="ru-RU"/>
        </w:rPr>
      </w:pPr>
    </w:p>
    <w:tbl>
      <w:tblPr>
        <w:tblW w:w="156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4"/>
        <w:gridCol w:w="1613"/>
        <w:gridCol w:w="1417"/>
        <w:gridCol w:w="1083"/>
        <w:gridCol w:w="1276"/>
        <w:gridCol w:w="1843"/>
        <w:gridCol w:w="1275"/>
        <w:gridCol w:w="1701"/>
        <w:gridCol w:w="2268"/>
        <w:gridCol w:w="1560"/>
        <w:gridCol w:w="1134"/>
      </w:tblGrid>
      <w:tr w:rsidR="00A3334C" w:rsidRPr="00A3334C" w:rsidTr="002B0430">
        <w:tc>
          <w:tcPr>
            <w:tcW w:w="5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  <w:r w:rsidRPr="00A3334C"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  <w:t>№</w:t>
            </w:r>
          </w:p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  <w:r w:rsidRPr="00A3334C"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  <w:r w:rsidRPr="00A3334C"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  <w:t>Наименование налога (сбора),</w:t>
            </w:r>
          </w:p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  <w:r w:rsidRPr="00A3334C"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  <w:t>по которому установлена льгота, обусловившая налоговый расход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  <w:r w:rsidRPr="00A3334C"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  <w:t>Реквизиты решения</w:t>
            </w:r>
          </w:p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  <w:r w:rsidRPr="00A3334C"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  <w:t>Думы города, устанавливающего льготу, обусловившую налоговый расход</w:t>
            </w:r>
          </w:p>
        </w:tc>
        <w:tc>
          <w:tcPr>
            <w:tcW w:w="2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  <w:r w:rsidRPr="00A3334C"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  <w:t>Наименование налогового расхода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  <w:r w:rsidRPr="00A3334C"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  <w:t xml:space="preserve">Наименование категории плательщиков, </w:t>
            </w:r>
          </w:p>
          <w:p w:rsidR="00875EBC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  <w:r w:rsidRPr="00A3334C"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  <w:t xml:space="preserve">для которой установлена льгота, обусловившая налоговый </w:t>
            </w:r>
          </w:p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  <w:r w:rsidRPr="00A3334C"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  <w:t>расход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  <w:r w:rsidRPr="00A3334C"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  <w:t>Целевая категория налогового расхода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  <w:r w:rsidRPr="00A3334C"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  <w:t xml:space="preserve">Информация о муниципальной программе </w:t>
            </w:r>
          </w:p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  <w:r w:rsidRPr="00A3334C"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  <w:t>или документе, характеризующ</w:t>
            </w:r>
            <w:r w:rsidR="00921548" w:rsidRPr="00A3334C"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  <w:t>ем</w:t>
            </w:r>
            <w:r w:rsidRPr="00A3334C"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  <w:t xml:space="preserve"> социально-экономическую политику города, целям реализации которых соответствует налоговый расход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  <w:r w:rsidRPr="00A3334C"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  <w:t>Куратор налогового расхода</w:t>
            </w:r>
          </w:p>
        </w:tc>
      </w:tr>
      <w:tr w:rsidR="00EA6FFF" w:rsidRPr="00A3334C" w:rsidTr="002B0430">
        <w:tc>
          <w:tcPr>
            <w:tcW w:w="5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</w:p>
        </w:tc>
        <w:tc>
          <w:tcPr>
            <w:tcW w:w="1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  <w:r w:rsidRPr="00A3334C"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  <w:t>полное наимено-</w:t>
            </w:r>
          </w:p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  <w:r w:rsidRPr="00A3334C"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  <w:t>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  <w:r w:rsidRPr="00A3334C"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  <w:t>краткое наимено-</w:t>
            </w:r>
          </w:p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  <w:r w:rsidRPr="00A3334C"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  <w:t>вание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  <w:r w:rsidRPr="00A3334C"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  <w:t>наименование документа</w:t>
            </w:r>
          </w:p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  <w:r w:rsidRPr="00A3334C"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  <w:t xml:space="preserve">(с указанием реквизитов </w:t>
            </w:r>
            <w:proofErr w:type="spellStart"/>
            <w:r w:rsidRPr="00A3334C"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  <w:t>муниципаль</w:t>
            </w:r>
            <w:proofErr w:type="spellEnd"/>
            <w:r w:rsidRPr="00A3334C"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  <w:t>-</w:t>
            </w:r>
          </w:p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  <w:r w:rsidRPr="00A3334C"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  <w:t>ного правового акта, утверждаю-</w:t>
            </w:r>
          </w:p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  <w:proofErr w:type="spellStart"/>
            <w:r w:rsidRPr="00A3334C"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  <w:t>щего</w:t>
            </w:r>
            <w:proofErr w:type="spellEnd"/>
            <w:r w:rsidRPr="00A3334C"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  <w:t xml:space="preserve"> его)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  <w:r w:rsidRPr="00A3334C"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  <w:t>наименование структурного элемента муниципальной программы (направления социально-экономической политики города)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  <w:r w:rsidRPr="00A3334C"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  <w:t>цель муниципальной программы</w:t>
            </w:r>
          </w:p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  <w:r w:rsidRPr="00A3334C"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  <w:t>и (или) цель социально-</w:t>
            </w:r>
          </w:p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  <w:r w:rsidRPr="00A3334C"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  <w:t>экономической политики города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EA6FFF" w:rsidRPr="00A3334C" w:rsidTr="002B0430"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  <w:r w:rsidRPr="00A3334C"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  <w:r w:rsidRPr="00A3334C"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  <w:r w:rsidRPr="00A3334C"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  <w:r w:rsidRPr="00A3334C"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  <w:r w:rsidRPr="00A3334C"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  <w:r w:rsidRPr="00A3334C"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  <w:r w:rsidRPr="00A3334C"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  <w:r w:rsidRPr="00A3334C"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  <w:r w:rsidRPr="00A3334C"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  <w:r w:rsidRPr="00A3334C"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  <w:r w:rsidRPr="00A3334C"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  <w:t>11</w:t>
            </w:r>
          </w:p>
        </w:tc>
      </w:tr>
      <w:tr w:rsidR="00EA6FFF" w:rsidRPr="00A3334C" w:rsidTr="002B0430">
        <w:tc>
          <w:tcPr>
            <w:tcW w:w="15684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  <w:r w:rsidRPr="00A3334C"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  <w:t>Налоговые расходы, соответствующие целям муниципальных программ города</w:t>
            </w:r>
          </w:p>
        </w:tc>
      </w:tr>
      <w:tr w:rsidR="00EA6FFF" w:rsidRPr="00A3334C" w:rsidTr="002B0430"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FFF" w:rsidRPr="00A3334C" w:rsidRDefault="00EA6FFF" w:rsidP="00EA6FF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EA6FFF" w:rsidRPr="00EA6FFF" w:rsidTr="002B0430">
        <w:tc>
          <w:tcPr>
            <w:tcW w:w="15684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EA6FFF" w:rsidRPr="00EA6FFF" w:rsidRDefault="00EA6FFF" w:rsidP="00EA6F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  <w:r w:rsidRPr="00A3334C"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  <w:t>Налоговые расходы, соответствующие целям социально-экономической политики города</w:t>
            </w:r>
          </w:p>
        </w:tc>
      </w:tr>
      <w:tr w:rsidR="00EA6FFF" w:rsidRPr="00EA6FFF" w:rsidTr="002B0430"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FF" w:rsidRPr="00EA6FFF" w:rsidRDefault="00EA6FFF" w:rsidP="00EA6FF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FF" w:rsidRPr="00EA6FFF" w:rsidRDefault="00EA6FFF" w:rsidP="00EA6FF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FF" w:rsidRPr="00EA6FFF" w:rsidRDefault="00EA6FFF" w:rsidP="00EA6FF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FF" w:rsidRPr="00EA6FFF" w:rsidRDefault="00EA6FFF" w:rsidP="00EA6FF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FF" w:rsidRPr="00EA6FFF" w:rsidRDefault="00EA6FFF" w:rsidP="00EA6FF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FF" w:rsidRPr="00EA6FFF" w:rsidRDefault="00EA6FFF" w:rsidP="00EA6FF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FF" w:rsidRPr="00EA6FFF" w:rsidRDefault="00EA6FFF" w:rsidP="00EA6FF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FF" w:rsidRPr="00EA6FFF" w:rsidRDefault="00EA6FFF" w:rsidP="00EA6FF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FF" w:rsidRPr="00EA6FFF" w:rsidRDefault="00EA6FFF" w:rsidP="00EA6FF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FF" w:rsidRPr="00EA6FFF" w:rsidRDefault="00EA6FFF" w:rsidP="00EA6FF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FFF" w:rsidRPr="00EA6FFF" w:rsidRDefault="00EA6FFF" w:rsidP="00EA6FF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1"/>
                <w:szCs w:val="21"/>
                <w:lang w:eastAsia="ru-RU"/>
              </w:rPr>
            </w:pPr>
          </w:p>
        </w:tc>
      </w:tr>
    </w:tbl>
    <w:p w:rsidR="00EA6FFF" w:rsidRPr="00EA6FFF" w:rsidRDefault="00EA6FFF" w:rsidP="00EA6FFF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 w:themeColor="text1"/>
          <w:szCs w:val="28"/>
          <w:lang w:eastAsia="ru-RU"/>
        </w:rPr>
      </w:pPr>
    </w:p>
    <w:tbl>
      <w:tblPr>
        <w:tblW w:w="125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5"/>
        <w:gridCol w:w="2985"/>
        <w:gridCol w:w="1597"/>
        <w:gridCol w:w="992"/>
        <w:gridCol w:w="2083"/>
        <w:gridCol w:w="1112"/>
        <w:gridCol w:w="2081"/>
        <w:gridCol w:w="130"/>
      </w:tblGrid>
      <w:tr w:rsidR="00EA6FFF" w:rsidRPr="00EA6FFF" w:rsidTr="002B0430">
        <w:tc>
          <w:tcPr>
            <w:tcW w:w="6157" w:type="dxa"/>
            <w:gridSpan w:val="3"/>
            <w:shd w:val="clear" w:color="auto" w:fill="FFFFFF"/>
            <w:hideMark/>
          </w:tcPr>
          <w:p w:rsidR="00EA6FFF" w:rsidRPr="00EA6FFF" w:rsidRDefault="00EA6FFF" w:rsidP="00EA6FFF">
            <w:pPr>
              <w:rPr>
                <w:rFonts w:eastAsiaTheme="minorEastAsia"/>
                <w:color w:val="22272F"/>
                <w:sz w:val="24"/>
                <w:lang w:eastAsia="ru-RU"/>
              </w:rPr>
            </w:pPr>
            <w:r w:rsidRPr="00EA6FFF">
              <w:rPr>
                <w:rFonts w:eastAsiaTheme="minorEastAsia"/>
                <w:color w:val="22272F"/>
                <w:sz w:val="24"/>
                <w:lang w:eastAsia="ru-RU"/>
              </w:rPr>
              <w:t>Директор департамента финансов Администрации города</w:t>
            </w:r>
          </w:p>
        </w:tc>
        <w:tc>
          <w:tcPr>
            <w:tcW w:w="3075" w:type="dxa"/>
            <w:gridSpan w:val="2"/>
            <w:shd w:val="clear" w:color="auto" w:fill="FFFFFF"/>
            <w:hideMark/>
          </w:tcPr>
          <w:p w:rsidR="00EA6FFF" w:rsidRPr="00EA6FFF" w:rsidRDefault="00EA6FFF" w:rsidP="00EA6FFF">
            <w:pPr>
              <w:jc w:val="center"/>
              <w:rPr>
                <w:rFonts w:eastAsiaTheme="minorEastAsia"/>
                <w:color w:val="22272F"/>
                <w:sz w:val="24"/>
                <w:lang w:eastAsia="ru-RU"/>
              </w:rPr>
            </w:pPr>
            <w:r w:rsidRPr="00EA6FFF">
              <w:rPr>
                <w:rFonts w:eastAsiaTheme="minorEastAsia"/>
                <w:color w:val="22272F"/>
                <w:sz w:val="24"/>
                <w:lang w:eastAsia="ru-RU"/>
              </w:rPr>
              <w:t>__________________</w:t>
            </w:r>
          </w:p>
          <w:p w:rsidR="00EA6FFF" w:rsidRPr="00EA6FFF" w:rsidRDefault="00A3334C" w:rsidP="00EA6FFF">
            <w:pPr>
              <w:jc w:val="center"/>
              <w:rPr>
                <w:rFonts w:eastAsiaTheme="minorEastAsia"/>
                <w:color w:val="22272F"/>
                <w:sz w:val="24"/>
                <w:lang w:eastAsia="ru-RU"/>
              </w:rPr>
            </w:pPr>
            <w:r>
              <w:rPr>
                <w:rFonts w:eastAsiaTheme="minorEastAsia"/>
                <w:color w:val="22272F"/>
                <w:sz w:val="20"/>
                <w:lang w:eastAsia="ru-RU"/>
              </w:rPr>
              <w:t>(подпись)</w:t>
            </w:r>
          </w:p>
        </w:tc>
        <w:tc>
          <w:tcPr>
            <w:tcW w:w="3323" w:type="dxa"/>
            <w:gridSpan w:val="3"/>
            <w:shd w:val="clear" w:color="auto" w:fill="FFFFFF"/>
            <w:hideMark/>
          </w:tcPr>
          <w:p w:rsidR="00EA6FFF" w:rsidRPr="00EA6FFF" w:rsidRDefault="00EA6FFF" w:rsidP="00EA6FFF">
            <w:pPr>
              <w:jc w:val="center"/>
              <w:rPr>
                <w:rFonts w:eastAsiaTheme="minorEastAsia"/>
                <w:color w:val="22272F"/>
                <w:sz w:val="24"/>
                <w:lang w:eastAsia="ru-RU"/>
              </w:rPr>
            </w:pPr>
            <w:r w:rsidRPr="00EA6FFF">
              <w:rPr>
                <w:rFonts w:eastAsiaTheme="minorEastAsia"/>
                <w:color w:val="22272F"/>
                <w:sz w:val="24"/>
                <w:lang w:eastAsia="ru-RU"/>
              </w:rPr>
              <w:t>________________________</w:t>
            </w:r>
          </w:p>
          <w:p w:rsidR="00EA6FFF" w:rsidRPr="00EA6FFF" w:rsidRDefault="00EA6FFF" w:rsidP="00EA6FFF">
            <w:pPr>
              <w:jc w:val="center"/>
              <w:rPr>
                <w:rFonts w:eastAsiaTheme="minorEastAsia"/>
                <w:color w:val="22272F"/>
                <w:sz w:val="24"/>
                <w:lang w:eastAsia="ru-RU"/>
              </w:rPr>
            </w:pPr>
            <w:r w:rsidRPr="00EA6FFF">
              <w:rPr>
                <w:rFonts w:eastAsiaTheme="minorEastAsia"/>
                <w:color w:val="22272F"/>
                <w:sz w:val="20"/>
                <w:lang w:eastAsia="ru-RU"/>
              </w:rPr>
              <w:t>(расшифровка подписи)</w:t>
            </w:r>
          </w:p>
        </w:tc>
      </w:tr>
      <w:tr w:rsidR="00EA6FFF" w:rsidRPr="00EA6FFF" w:rsidTr="002B0430">
        <w:trPr>
          <w:gridAfter w:val="1"/>
          <w:wAfter w:w="130" w:type="dxa"/>
        </w:trPr>
        <w:tc>
          <w:tcPr>
            <w:tcW w:w="1575" w:type="dxa"/>
            <w:shd w:val="clear" w:color="auto" w:fill="FFFFFF"/>
            <w:hideMark/>
          </w:tcPr>
          <w:p w:rsidR="00EA6FFF" w:rsidRPr="00EA6FFF" w:rsidRDefault="00EA6FFF" w:rsidP="00EA6FFF">
            <w:pPr>
              <w:jc w:val="both"/>
              <w:rPr>
                <w:rFonts w:eastAsiaTheme="minorEastAsia"/>
                <w:color w:val="22272F"/>
                <w:sz w:val="24"/>
                <w:lang w:eastAsia="ru-RU"/>
              </w:rPr>
            </w:pPr>
            <w:r w:rsidRPr="00EA6FFF">
              <w:rPr>
                <w:rFonts w:eastAsiaTheme="minorEastAsia"/>
                <w:color w:val="22272F"/>
                <w:sz w:val="24"/>
                <w:lang w:eastAsia="ru-RU"/>
              </w:rPr>
              <w:t>Исполнитель</w:t>
            </w:r>
          </w:p>
        </w:tc>
        <w:tc>
          <w:tcPr>
            <w:tcW w:w="2985" w:type="dxa"/>
            <w:shd w:val="clear" w:color="auto" w:fill="FFFFFF"/>
            <w:hideMark/>
          </w:tcPr>
          <w:p w:rsidR="00EA6FFF" w:rsidRPr="00EA6FFF" w:rsidRDefault="00EA6FFF" w:rsidP="00EA6FFF">
            <w:pPr>
              <w:jc w:val="center"/>
              <w:rPr>
                <w:rFonts w:eastAsiaTheme="minorEastAsia"/>
                <w:color w:val="22272F"/>
                <w:sz w:val="24"/>
                <w:lang w:eastAsia="ru-RU"/>
              </w:rPr>
            </w:pPr>
            <w:r w:rsidRPr="00EA6FFF">
              <w:rPr>
                <w:rFonts w:eastAsiaTheme="minorEastAsia"/>
                <w:color w:val="22272F"/>
                <w:sz w:val="24"/>
                <w:lang w:eastAsia="ru-RU"/>
              </w:rPr>
              <w:t>_______________________</w:t>
            </w:r>
          </w:p>
          <w:p w:rsidR="00EA6FFF" w:rsidRPr="00EA6FFF" w:rsidRDefault="00EA6FFF" w:rsidP="00EA6FFF">
            <w:pPr>
              <w:jc w:val="center"/>
              <w:rPr>
                <w:rFonts w:eastAsiaTheme="minorEastAsia"/>
                <w:color w:val="22272F"/>
                <w:sz w:val="24"/>
                <w:lang w:eastAsia="ru-RU"/>
              </w:rPr>
            </w:pPr>
            <w:r w:rsidRPr="00EA6FFF">
              <w:rPr>
                <w:rFonts w:eastAsiaTheme="minorEastAsia"/>
                <w:color w:val="22272F"/>
                <w:sz w:val="20"/>
                <w:lang w:eastAsia="ru-RU"/>
              </w:rPr>
              <w:t>(должность)</w:t>
            </w:r>
          </w:p>
        </w:tc>
        <w:tc>
          <w:tcPr>
            <w:tcW w:w="2589" w:type="dxa"/>
            <w:gridSpan w:val="2"/>
            <w:shd w:val="clear" w:color="auto" w:fill="FFFFFF"/>
            <w:hideMark/>
          </w:tcPr>
          <w:p w:rsidR="00EA6FFF" w:rsidRPr="00EA6FFF" w:rsidRDefault="00EA6FFF" w:rsidP="00EA6FFF">
            <w:pPr>
              <w:jc w:val="center"/>
              <w:rPr>
                <w:rFonts w:eastAsiaTheme="minorEastAsia"/>
                <w:color w:val="22272F"/>
                <w:sz w:val="24"/>
                <w:lang w:eastAsia="ru-RU"/>
              </w:rPr>
            </w:pPr>
            <w:r w:rsidRPr="00EA6FFF">
              <w:rPr>
                <w:rFonts w:eastAsiaTheme="minorEastAsia"/>
                <w:color w:val="22272F"/>
                <w:sz w:val="24"/>
                <w:lang w:eastAsia="ru-RU"/>
              </w:rPr>
              <w:t>__________________</w:t>
            </w:r>
          </w:p>
          <w:p w:rsidR="00EA6FFF" w:rsidRPr="00EA6FFF" w:rsidRDefault="00A3334C" w:rsidP="00EA6FFF">
            <w:pPr>
              <w:jc w:val="center"/>
              <w:rPr>
                <w:rFonts w:eastAsiaTheme="minorEastAsia"/>
                <w:color w:val="22272F"/>
                <w:sz w:val="24"/>
                <w:lang w:eastAsia="ru-RU"/>
              </w:rPr>
            </w:pPr>
            <w:r>
              <w:rPr>
                <w:rFonts w:eastAsiaTheme="minorEastAsia"/>
                <w:color w:val="22272F"/>
                <w:sz w:val="20"/>
                <w:lang w:eastAsia="ru-RU"/>
              </w:rPr>
              <w:t>(подпись)</w:t>
            </w:r>
          </w:p>
        </w:tc>
        <w:tc>
          <w:tcPr>
            <w:tcW w:w="3195" w:type="dxa"/>
            <w:gridSpan w:val="2"/>
            <w:shd w:val="clear" w:color="auto" w:fill="FFFFFF"/>
            <w:hideMark/>
          </w:tcPr>
          <w:p w:rsidR="00EA6FFF" w:rsidRPr="00EA6FFF" w:rsidRDefault="00EA6FFF" w:rsidP="00EA6FFF">
            <w:pPr>
              <w:jc w:val="center"/>
              <w:rPr>
                <w:rFonts w:eastAsiaTheme="minorEastAsia"/>
                <w:color w:val="22272F"/>
                <w:sz w:val="24"/>
                <w:lang w:eastAsia="ru-RU"/>
              </w:rPr>
            </w:pPr>
            <w:r w:rsidRPr="00EA6FFF">
              <w:rPr>
                <w:rFonts w:eastAsiaTheme="minorEastAsia"/>
                <w:color w:val="22272F"/>
                <w:sz w:val="24"/>
                <w:lang w:eastAsia="ru-RU"/>
              </w:rPr>
              <w:t>_________________________</w:t>
            </w:r>
          </w:p>
          <w:p w:rsidR="00EA6FFF" w:rsidRPr="00EA6FFF" w:rsidRDefault="00EA6FFF" w:rsidP="00EA6FFF">
            <w:pPr>
              <w:jc w:val="center"/>
              <w:rPr>
                <w:rFonts w:eastAsiaTheme="minorEastAsia"/>
                <w:color w:val="22272F"/>
                <w:sz w:val="24"/>
                <w:lang w:eastAsia="ru-RU"/>
              </w:rPr>
            </w:pPr>
            <w:r w:rsidRPr="00EA6FFF">
              <w:rPr>
                <w:rFonts w:eastAsiaTheme="minorEastAsia"/>
                <w:color w:val="22272F"/>
                <w:sz w:val="20"/>
                <w:lang w:eastAsia="ru-RU"/>
              </w:rPr>
              <w:t>(расшифровка подписи)</w:t>
            </w:r>
          </w:p>
        </w:tc>
        <w:tc>
          <w:tcPr>
            <w:tcW w:w="2081" w:type="dxa"/>
            <w:shd w:val="clear" w:color="auto" w:fill="FFFFFF"/>
            <w:hideMark/>
          </w:tcPr>
          <w:p w:rsidR="00EA6FFF" w:rsidRPr="00EA6FFF" w:rsidRDefault="00EA6FFF" w:rsidP="00EA6FFF">
            <w:pPr>
              <w:jc w:val="center"/>
              <w:rPr>
                <w:rFonts w:eastAsiaTheme="minorEastAsia"/>
                <w:color w:val="22272F"/>
                <w:sz w:val="24"/>
                <w:lang w:eastAsia="ru-RU"/>
              </w:rPr>
            </w:pPr>
            <w:r w:rsidRPr="00EA6FFF">
              <w:rPr>
                <w:rFonts w:eastAsiaTheme="minorEastAsia"/>
                <w:color w:val="22272F"/>
                <w:sz w:val="24"/>
                <w:lang w:eastAsia="ru-RU"/>
              </w:rPr>
              <w:t>_______________</w:t>
            </w:r>
          </w:p>
          <w:p w:rsidR="00EA6FFF" w:rsidRPr="00EA6FFF" w:rsidRDefault="00EA6FFF" w:rsidP="00EA6FFF">
            <w:pPr>
              <w:jc w:val="center"/>
              <w:rPr>
                <w:rFonts w:eastAsiaTheme="minorEastAsia"/>
                <w:color w:val="22272F"/>
                <w:sz w:val="24"/>
                <w:lang w:eastAsia="ru-RU"/>
              </w:rPr>
            </w:pPr>
            <w:r w:rsidRPr="00EA6FFF">
              <w:rPr>
                <w:rFonts w:eastAsiaTheme="minorEastAsia"/>
                <w:color w:val="22272F"/>
                <w:sz w:val="20"/>
                <w:lang w:eastAsia="ru-RU"/>
              </w:rPr>
              <w:t>(телефон)</w:t>
            </w:r>
          </w:p>
        </w:tc>
      </w:tr>
    </w:tbl>
    <w:p w:rsidR="00EA6FFF" w:rsidRPr="00EA6FFF" w:rsidRDefault="00EA6FFF" w:rsidP="00EA6FFF">
      <w:pPr>
        <w:widowControl w:val="0"/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1"/>
          <w:szCs w:val="21"/>
          <w:lang w:eastAsia="ru-RU"/>
        </w:rPr>
      </w:pPr>
    </w:p>
    <w:p w:rsidR="00921EB1" w:rsidRPr="00210B94" w:rsidRDefault="00921EB1" w:rsidP="00EA6FFF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sectPr w:rsidR="00921EB1" w:rsidRPr="00210B94" w:rsidSect="00EA6FFF">
      <w:headerReference w:type="default" r:id="rId7"/>
      <w:pgSz w:w="16837" w:h="11905" w:orient="landscape"/>
      <w:pgMar w:top="1418" w:right="567" w:bottom="567" w:left="567" w:header="720" w:footer="720" w:gutter="0"/>
      <w:pgNumType w:start="16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CFC" w:rsidRDefault="003D7CFC">
      <w:r>
        <w:separator/>
      </w:r>
    </w:p>
  </w:endnote>
  <w:endnote w:type="continuationSeparator" w:id="0">
    <w:p w:rsidR="003D7CFC" w:rsidRDefault="003D7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CFC" w:rsidRDefault="003D7CFC">
      <w:r>
        <w:separator/>
      </w:r>
    </w:p>
  </w:footnote>
  <w:footnote w:type="continuationSeparator" w:id="0">
    <w:p w:rsidR="003D7CFC" w:rsidRDefault="003D7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2FF3" w:rsidRPr="00732FF3" w:rsidRDefault="00B1180E">
    <w:pPr>
      <w:pStyle w:val="af4"/>
      <w:jc w:val="center"/>
      <w:rPr>
        <w:sz w:val="20"/>
      </w:rPr>
    </w:pPr>
    <w:r w:rsidRPr="00732FF3">
      <w:rPr>
        <w:sz w:val="20"/>
      </w:rPr>
      <w:fldChar w:fldCharType="begin"/>
    </w:r>
    <w:r w:rsidRPr="00732FF3">
      <w:rPr>
        <w:sz w:val="20"/>
      </w:rPr>
      <w:instrText>PAGE   \* MERGEFORMAT</w:instrText>
    </w:r>
    <w:r w:rsidRPr="00732FF3">
      <w:rPr>
        <w:sz w:val="20"/>
      </w:rPr>
      <w:fldChar w:fldCharType="separate"/>
    </w:r>
    <w:r w:rsidR="00895A3B">
      <w:rPr>
        <w:noProof/>
        <w:sz w:val="20"/>
      </w:rPr>
      <w:t>16</w:t>
    </w:r>
    <w:r w:rsidRPr="00732FF3">
      <w:rPr>
        <w:sz w:val="20"/>
      </w:rPr>
      <w:fldChar w:fldCharType="end"/>
    </w:r>
  </w:p>
  <w:p w:rsidR="00A31335" w:rsidRDefault="003D7CFC">
    <w:pPr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2B7"/>
    <w:rsid w:val="00073D17"/>
    <w:rsid w:val="001441ED"/>
    <w:rsid w:val="00210B94"/>
    <w:rsid w:val="002B58AA"/>
    <w:rsid w:val="003D7CFC"/>
    <w:rsid w:val="00444025"/>
    <w:rsid w:val="00444343"/>
    <w:rsid w:val="00776CB0"/>
    <w:rsid w:val="00867FA3"/>
    <w:rsid w:val="00875EBC"/>
    <w:rsid w:val="00895A3B"/>
    <w:rsid w:val="008F0AE5"/>
    <w:rsid w:val="00921548"/>
    <w:rsid w:val="00921EB1"/>
    <w:rsid w:val="00A3334C"/>
    <w:rsid w:val="00A87101"/>
    <w:rsid w:val="00B03D0A"/>
    <w:rsid w:val="00B1180E"/>
    <w:rsid w:val="00B842B7"/>
    <w:rsid w:val="00BB4888"/>
    <w:rsid w:val="00CF1E03"/>
    <w:rsid w:val="00D12BDD"/>
    <w:rsid w:val="00EA6FFF"/>
    <w:rsid w:val="00F3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72CDB4-A4DB-4BFC-B964-4111CE6E3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5B8"/>
    <w:rPr>
      <w:rFonts w:ascii="Times New Roman" w:hAnsi="Times New Roman"/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776CB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6CB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6CB0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6CB0"/>
    <w:pPr>
      <w:keepNext/>
      <w:spacing w:before="240" w:after="60"/>
      <w:outlineLvl w:val="3"/>
    </w:pPr>
    <w:rPr>
      <w:rFonts w:cstheme="majorBidi"/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6CB0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6CB0"/>
    <w:pPr>
      <w:spacing w:before="240" w:after="60"/>
      <w:outlineLvl w:val="5"/>
    </w:pPr>
    <w:rPr>
      <w:rFonts w:cstheme="majorBidi"/>
      <w:b/>
      <w:bCs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6CB0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6CB0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6CB0"/>
    <w:pPr>
      <w:spacing w:before="240" w:after="60"/>
      <w:outlineLvl w:val="8"/>
    </w:pPr>
    <w:rPr>
      <w:rFonts w:asciiTheme="majorHAnsi" w:eastAsiaTheme="majorEastAsia" w:hAnsiTheme="majorHAnsi" w:cstheme="maj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6CB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76CB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76CB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76CB0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76CB0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76CB0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76CB0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76CB0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76CB0"/>
    <w:rPr>
      <w:rFonts w:asciiTheme="majorHAnsi" w:eastAsiaTheme="majorEastAsia" w:hAnsiTheme="majorHAnsi" w:cstheme="majorBidi"/>
    </w:rPr>
  </w:style>
  <w:style w:type="paragraph" w:styleId="a3">
    <w:name w:val="caption"/>
    <w:basedOn w:val="a"/>
    <w:next w:val="a"/>
    <w:uiPriority w:val="35"/>
    <w:semiHidden/>
    <w:unhideWhenUsed/>
    <w:rsid w:val="00776CB0"/>
    <w:rPr>
      <w:b/>
      <w:bCs/>
      <w:color w:val="404040" w:themeColor="text1" w:themeTint="BF"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776CB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Заголовок Знак"/>
    <w:basedOn w:val="a0"/>
    <w:link w:val="a4"/>
    <w:uiPriority w:val="10"/>
    <w:rsid w:val="00776CB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776CB0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776CB0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776CB0"/>
    <w:rPr>
      <w:b/>
      <w:bCs/>
    </w:rPr>
  </w:style>
  <w:style w:type="character" w:styleId="a9">
    <w:name w:val="Emphasis"/>
    <w:basedOn w:val="a0"/>
    <w:uiPriority w:val="20"/>
    <w:qFormat/>
    <w:rsid w:val="00776CB0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776CB0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776CB0"/>
    <w:rPr>
      <w:i/>
    </w:rPr>
  </w:style>
  <w:style w:type="character" w:customStyle="1" w:styleId="22">
    <w:name w:val="Цитата 2 Знак"/>
    <w:basedOn w:val="a0"/>
    <w:link w:val="21"/>
    <w:uiPriority w:val="29"/>
    <w:rsid w:val="00776CB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76CB0"/>
    <w:pPr>
      <w:ind w:left="720" w:right="720"/>
    </w:pPr>
    <w:rPr>
      <w:rFonts w:cstheme="majorBidi"/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76CB0"/>
    <w:rPr>
      <w:rFonts w:cstheme="majorBidi"/>
      <w:b/>
      <w:i/>
      <w:sz w:val="24"/>
    </w:rPr>
  </w:style>
  <w:style w:type="character" w:styleId="ad">
    <w:name w:val="Subtle Emphasis"/>
    <w:uiPriority w:val="19"/>
    <w:qFormat/>
    <w:rsid w:val="00776CB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76CB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76CB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76CB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76CB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76CB0"/>
    <w:pPr>
      <w:outlineLvl w:val="9"/>
    </w:pPr>
  </w:style>
  <w:style w:type="paragraph" w:styleId="af3">
    <w:name w:val="List Paragraph"/>
    <w:basedOn w:val="a"/>
    <w:uiPriority w:val="34"/>
    <w:qFormat/>
    <w:rsid w:val="00776CB0"/>
    <w:pPr>
      <w:ind w:left="720"/>
      <w:contextualSpacing/>
    </w:pPr>
  </w:style>
  <w:style w:type="paragraph" w:styleId="af4">
    <w:name w:val="header"/>
    <w:basedOn w:val="a"/>
    <w:link w:val="af5"/>
    <w:uiPriority w:val="99"/>
    <w:unhideWhenUsed/>
    <w:rsid w:val="00EA6FF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lang w:eastAsia="ru-RU"/>
    </w:rPr>
  </w:style>
  <w:style w:type="character" w:customStyle="1" w:styleId="af5">
    <w:name w:val="Верхний колонтитул Знак"/>
    <w:basedOn w:val="a0"/>
    <w:link w:val="af4"/>
    <w:uiPriority w:val="99"/>
    <w:rsid w:val="00EA6FFF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164A13-3C26-49E1-82FD-888DB38A0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Морычева Надежда Николаевна</dc:creator>
  <cp:keywords/>
  <dc:description/>
  <cp:lastModifiedBy>Попенко Линара Рифкатовна</cp:lastModifiedBy>
  <cp:revision>2</cp:revision>
  <dcterms:created xsi:type="dcterms:W3CDTF">2026-02-11T09:32:00Z</dcterms:created>
  <dcterms:modified xsi:type="dcterms:W3CDTF">2026-02-11T09:32:00Z</dcterms:modified>
</cp:coreProperties>
</file>